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AE2D5" w:themeColor="accent2" w:themeTint="33"/>
  <w:body>
    <w:p w14:paraId="2BBE45DA" w14:textId="77777777" w:rsidR="0017035E" w:rsidRDefault="0017035E" w:rsidP="0017035E">
      <w:pPr>
        <w:pStyle w:val="Heading1"/>
        <w:jc w:val="center"/>
      </w:pPr>
      <w:r>
        <w:t>EMPOWER COACHING</w:t>
      </w:r>
    </w:p>
    <w:p w14:paraId="3D8A9330" w14:textId="77777777" w:rsidR="0017035E" w:rsidRDefault="0017035E" w:rsidP="0017035E">
      <w:pPr>
        <w:pStyle w:val="Heading1"/>
        <w:jc w:val="center"/>
      </w:pPr>
      <w:r>
        <w:t>Navigating Change: A 6-Session Online Coaching Programme (accompanied by a 6-session workbook)</w:t>
      </w:r>
    </w:p>
    <w:p w14:paraId="083D6DDC" w14:textId="77777777" w:rsidR="0017035E" w:rsidRPr="00791543" w:rsidRDefault="0017035E" w:rsidP="0017035E"/>
    <w:p w14:paraId="37AC4719" w14:textId="77777777" w:rsidR="0017035E" w:rsidRDefault="0017035E" w:rsidP="0017035E">
      <w:pPr>
        <w:jc w:val="both"/>
      </w:pPr>
      <w:r>
        <w:t xml:space="preserve">This coaching </w:t>
      </w:r>
      <w:proofErr w:type="spellStart"/>
      <w:r>
        <w:t>programme</w:t>
      </w:r>
      <w:proofErr w:type="spellEnd"/>
      <w:r>
        <w:t xml:space="preserve"> is designed to support individuals navigating life transitions. Each session aligns with the 'Navigating Change' workbook and includes live coaching, guided exercises, and journaling integration to foster clarity, confidence, and intentional growth.</w:t>
      </w:r>
    </w:p>
    <w:p w14:paraId="67304A12" w14:textId="77777777" w:rsidR="0017035E" w:rsidRDefault="0017035E" w:rsidP="0017035E">
      <w:pPr>
        <w:pStyle w:val="Heading2"/>
      </w:pPr>
      <w:r>
        <w:t>Session 1: Understanding Change</w:t>
      </w:r>
    </w:p>
    <w:p w14:paraId="42967306" w14:textId="77777777" w:rsidR="0017035E" w:rsidRDefault="0017035E" w:rsidP="0017035E">
      <w:r>
        <w:t>Focus: Exploring personal change narratives and emotional responses.</w:t>
      </w:r>
    </w:p>
    <w:p w14:paraId="11E9757D" w14:textId="77777777" w:rsidR="0017035E" w:rsidRDefault="0017035E" w:rsidP="0017035E">
      <w:pPr>
        <w:pStyle w:val="Heading2"/>
      </w:pPr>
      <w:r>
        <w:t>Session 2: Embracing Uncertainty</w:t>
      </w:r>
    </w:p>
    <w:p w14:paraId="444CFF19" w14:textId="77777777" w:rsidR="0017035E" w:rsidRDefault="0017035E" w:rsidP="0017035E">
      <w:r>
        <w:t>Focus: Building tolerance for the unknown and shifting mindset.</w:t>
      </w:r>
    </w:p>
    <w:p w14:paraId="40B3DC32" w14:textId="77777777" w:rsidR="0017035E" w:rsidRDefault="0017035E" w:rsidP="0017035E">
      <w:pPr>
        <w:pStyle w:val="Heading2"/>
      </w:pPr>
      <w:r>
        <w:t>Session 3: Clarifying Values</w:t>
      </w:r>
    </w:p>
    <w:p w14:paraId="4F1343ED" w14:textId="77777777" w:rsidR="0017035E" w:rsidRDefault="0017035E" w:rsidP="0017035E">
      <w:r>
        <w:t>Focus: Identifying core values as anchors during change.</w:t>
      </w:r>
    </w:p>
    <w:p w14:paraId="0435076C" w14:textId="77777777" w:rsidR="0017035E" w:rsidRDefault="0017035E" w:rsidP="0017035E">
      <w:pPr>
        <w:pStyle w:val="Heading2"/>
      </w:pPr>
      <w:r>
        <w:t>Session 4: Letting Go</w:t>
      </w:r>
    </w:p>
    <w:p w14:paraId="016A6339" w14:textId="77777777" w:rsidR="0017035E" w:rsidRDefault="0017035E" w:rsidP="0017035E">
      <w:r>
        <w:t>Focus: Releasing limiting beliefs, roles, or patterns.</w:t>
      </w:r>
    </w:p>
    <w:p w14:paraId="2A3DBF3C" w14:textId="77777777" w:rsidR="0017035E" w:rsidRDefault="0017035E" w:rsidP="0017035E">
      <w:pPr>
        <w:pStyle w:val="Heading2"/>
      </w:pPr>
      <w:r>
        <w:t>Session 5: Reimagining Possibilities</w:t>
      </w:r>
    </w:p>
    <w:p w14:paraId="1DDE1ED7" w14:textId="77777777" w:rsidR="0017035E" w:rsidRDefault="0017035E" w:rsidP="0017035E">
      <w:r>
        <w:t>Focus: Visioning and expanding what’s possible.</w:t>
      </w:r>
    </w:p>
    <w:p w14:paraId="3A147DB5" w14:textId="77777777" w:rsidR="0017035E" w:rsidRDefault="0017035E" w:rsidP="0017035E">
      <w:pPr>
        <w:pStyle w:val="Heading2"/>
      </w:pPr>
      <w:r>
        <w:t>Session 6: Moving Forward with Intention</w:t>
      </w:r>
    </w:p>
    <w:p w14:paraId="3F2764B1" w14:textId="77777777" w:rsidR="0017035E" w:rsidRDefault="0017035E" w:rsidP="0017035E">
      <w:r>
        <w:t xml:space="preserve">Focus: Creating a </w:t>
      </w:r>
      <w:proofErr w:type="gramStart"/>
      <w:r>
        <w:t>values</w:t>
      </w:r>
      <w:proofErr w:type="gramEnd"/>
      <w:r>
        <w:t>-aligned action plan.</w:t>
      </w:r>
    </w:p>
    <w:p w14:paraId="16A6C329" w14:textId="1A749670" w:rsidR="0017035E" w:rsidRDefault="0017035E" w:rsidP="0017035E">
      <w:r>
        <w:tab/>
      </w:r>
      <w:r>
        <w:tab/>
      </w:r>
      <w:r>
        <w:tab/>
      </w:r>
      <w:r>
        <w:tab/>
        <w:t>,,,,,,,,,,,,,,,,,,,,,,,,,,,,,,,,,,,,,,,,,,,,,,,,,,,,,,</w:t>
      </w:r>
    </w:p>
    <w:p w14:paraId="33219BC5" w14:textId="77777777" w:rsidR="0017035E" w:rsidRDefault="0017035E" w:rsidP="0017035E"/>
    <w:p w14:paraId="384DE6BA" w14:textId="77777777" w:rsidR="005C4D9F" w:rsidRDefault="005C4D9F"/>
    <w:sectPr w:rsidR="005C4D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35E"/>
    <w:rsid w:val="0017035E"/>
    <w:rsid w:val="005C4D9F"/>
    <w:rsid w:val="00D11551"/>
    <w:rsid w:val="00E957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1]"/>
    </o:shapedefaults>
    <o:shapelayout v:ext="edit">
      <o:idmap v:ext="edit" data="1"/>
    </o:shapelayout>
  </w:shapeDefaults>
  <w:decimalSymbol w:val="."/>
  <w:listSeparator w:val=","/>
  <w14:docId w14:val="78FFC904"/>
  <w15:chartTrackingRefBased/>
  <w15:docId w15:val="{6E94E2ED-489C-4AF0-BC50-109FD510D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35E"/>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17035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unhideWhenUsed/>
    <w:qFormat/>
    <w:rsid w:val="0017035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17035E"/>
    <w:pPr>
      <w:keepNext/>
      <w:keepLines/>
      <w:spacing w:before="160" w:after="80" w:line="278" w:lineRule="auto"/>
      <w:outlineLvl w:val="2"/>
    </w:pPr>
    <w:rPr>
      <w:rFonts w:eastAsiaTheme="majorEastAsia"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17035E"/>
    <w:pPr>
      <w:keepNext/>
      <w:keepLines/>
      <w:spacing w:before="80" w:after="40" w:line="278" w:lineRule="auto"/>
      <w:outlineLvl w:val="3"/>
    </w:pPr>
    <w:rPr>
      <w:rFonts w:eastAsiaTheme="majorEastAsia" w:cstheme="majorBidi"/>
      <w:i/>
      <w:iCs/>
      <w:color w:val="0F4761" w:themeColor="accent1" w:themeShade="BF"/>
      <w:kern w:val="2"/>
      <w:sz w:val="24"/>
      <w:szCs w:val="24"/>
      <w:lang w:val="en-GB"/>
      <w14:ligatures w14:val="standardContextual"/>
    </w:rPr>
  </w:style>
  <w:style w:type="paragraph" w:styleId="Heading5">
    <w:name w:val="heading 5"/>
    <w:basedOn w:val="Normal"/>
    <w:next w:val="Normal"/>
    <w:link w:val="Heading5Char"/>
    <w:uiPriority w:val="9"/>
    <w:semiHidden/>
    <w:unhideWhenUsed/>
    <w:qFormat/>
    <w:rsid w:val="0017035E"/>
    <w:pPr>
      <w:keepNext/>
      <w:keepLines/>
      <w:spacing w:before="80" w:after="40" w:line="278" w:lineRule="auto"/>
      <w:outlineLvl w:val="4"/>
    </w:pPr>
    <w:rPr>
      <w:rFonts w:eastAsiaTheme="majorEastAsia" w:cstheme="majorBidi"/>
      <w:color w:val="0F4761" w:themeColor="accent1" w:themeShade="BF"/>
      <w:kern w:val="2"/>
      <w:sz w:val="24"/>
      <w:szCs w:val="24"/>
      <w:lang w:val="en-GB"/>
      <w14:ligatures w14:val="standardContextual"/>
    </w:rPr>
  </w:style>
  <w:style w:type="paragraph" w:styleId="Heading6">
    <w:name w:val="heading 6"/>
    <w:basedOn w:val="Normal"/>
    <w:next w:val="Normal"/>
    <w:link w:val="Heading6Char"/>
    <w:uiPriority w:val="9"/>
    <w:semiHidden/>
    <w:unhideWhenUsed/>
    <w:qFormat/>
    <w:rsid w:val="0017035E"/>
    <w:pPr>
      <w:keepNext/>
      <w:keepLines/>
      <w:spacing w:before="40" w:after="0" w:line="278" w:lineRule="auto"/>
      <w:outlineLvl w:val="5"/>
    </w:pPr>
    <w:rPr>
      <w:rFonts w:eastAsiaTheme="majorEastAsia" w:cstheme="majorBidi"/>
      <w:i/>
      <w:iCs/>
      <w:color w:val="595959" w:themeColor="text1" w:themeTint="A6"/>
      <w:kern w:val="2"/>
      <w:sz w:val="24"/>
      <w:szCs w:val="24"/>
      <w:lang w:val="en-GB"/>
      <w14:ligatures w14:val="standardContextual"/>
    </w:rPr>
  </w:style>
  <w:style w:type="paragraph" w:styleId="Heading7">
    <w:name w:val="heading 7"/>
    <w:basedOn w:val="Normal"/>
    <w:next w:val="Normal"/>
    <w:link w:val="Heading7Char"/>
    <w:uiPriority w:val="9"/>
    <w:semiHidden/>
    <w:unhideWhenUsed/>
    <w:qFormat/>
    <w:rsid w:val="0017035E"/>
    <w:pPr>
      <w:keepNext/>
      <w:keepLines/>
      <w:spacing w:before="40" w:after="0" w:line="278" w:lineRule="auto"/>
      <w:outlineLvl w:val="6"/>
    </w:pPr>
    <w:rPr>
      <w:rFonts w:eastAsiaTheme="majorEastAsia" w:cstheme="majorBidi"/>
      <w:color w:val="595959" w:themeColor="text1" w:themeTint="A6"/>
      <w:kern w:val="2"/>
      <w:sz w:val="24"/>
      <w:szCs w:val="24"/>
      <w:lang w:val="en-GB"/>
      <w14:ligatures w14:val="standardContextual"/>
    </w:rPr>
  </w:style>
  <w:style w:type="paragraph" w:styleId="Heading8">
    <w:name w:val="heading 8"/>
    <w:basedOn w:val="Normal"/>
    <w:next w:val="Normal"/>
    <w:link w:val="Heading8Char"/>
    <w:uiPriority w:val="9"/>
    <w:semiHidden/>
    <w:unhideWhenUsed/>
    <w:qFormat/>
    <w:rsid w:val="0017035E"/>
    <w:pPr>
      <w:keepNext/>
      <w:keepLines/>
      <w:spacing w:after="0" w:line="278" w:lineRule="auto"/>
      <w:outlineLvl w:val="7"/>
    </w:pPr>
    <w:rPr>
      <w:rFonts w:eastAsiaTheme="majorEastAsia" w:cstheme="majorBidi"/>
      <w:i/>
      <w:iCs/>
      <w:color w:val="272727" w:themeColor="text1" w:themeTint="D8"/>
      <w:kern w:val="2"/>
      <w:sz w:val="24"/>
      <w:szCs w:val="24"/>
      <w:lang w:val="en-GB"/>
      <w14:ligatures w14:val="standardContextual"/>
    </w:rPr>
  </w:style>
  <w:style w:type="paragraph" w:styleId="Heading9">
    <w:name w:val="heading 9"/>
    <w:basedOn w:val="Normal"/>
    <w:next w:val="Normal"/>
    <w:link w:val="Heading9Char"/>
    <w:uiPriority w:val="9"/>
    <w:semiHidden/>
    <w:unhideWhenUsed/>
    <w:qFormat/>
    <w:rsid w:val="0017035E"/>
    <w:pPr>
      <w:keepNext/>
      <w:keepLines/>
      <w:spacing w:after="0" w:line="278" w:lineRule="auto"/>
      <w:outlineLvl w:val="8"/>
    </w:pPr>
    <w:rPr>
      <w:rFonts w:eastAsiaTheme="majorEastAsia" w:cstheme="majorBidi"/>
      <w:color w:val="272727" w:themeColor="text1" w:themeTint="D8"/>
      <w:kern w:val="2"/>
      <w:sz w:val="24"/>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3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703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03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03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03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03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03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03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035E"/>
    <w:rPr>
      <w:rFonts w:eastAsiaTheme="majorEastAsia" w:cstheme="majorBidi"/>
      <w:color w:val="272727" w:themeColor="text1" w:themeTint="D8"/>
    </w:rPr>
  </w:style>
  <w:style w:type="paragraph" w:styleId="Title">
    <w:name w:val="Title"/>
    <w:basedOn w:val="Normal"/>
    <w:next w:val="Normal"/>
    <w:link w:val="TitleChar"/>
    <w:uiPriority w:val="10"/>
    <w:qFormat/>
    <w:rsid w:val="0017035E"/>
    <w:pPr>
      <w:spacing w:after="80" w:line="240" w:lineRule="auto"/>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1703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35E"/>
    <w:pPr>
      <w:numPr>
        <w:ilvl w:val="1"/>
      </w:numPr>
      <w:spacing w:after="160" w:line="278" w:lineRule="auto"/>
    </w:pPr>
    <w:rPr>
      <w:rFonts w:eastAsiaTheme="majorEastAsia"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1703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35E"/>
    <w:pPr>
      <w:spacing w:before="160" w:after="160" w:line="278" w:lineRule="auto"/>
      <w:jc w:val="center"/>
    </w:pPr>
    <w:rPr>
      <w:rFonts w:eastAsiaTheme="minorHAnsi"/>
      <w:i/>
      <w:iCs/>
      <w:color w:val="404040" w:themeColor="text1" w:themeTint="BF"/>
      <w:kern w:val="2"/>
      <w:sz w:val="24"/>
      <w:szCs w:val="24"/>
      <w:lang w:val="en-GB"/>
      <w14:ligatures w14:val="standardContextual"/>
    </w:rPr>
  </w:style>
  <w:style w:type="character" w:customStyle="1" w:styleId="QuoteChar">
    <w:name w:val="Quote Char"/>
    <w:basedOn w:val="DefaultParagraphFont"/>
    <w:link w:val="Quote"/>
    <w:uiPriority w:val="29"/>
    <w:rsid w:val="0017035E"/>
    <w:rPr>
      <w:i/>
      <w:iCs/>
      <w:color w:val="404040" w:themeColor="text1" w:themeTint="BF"/>
    </w:rPr>
  </w:style>
  <w:style w:type="paragraph" w:styleId="ListParagraph">
    <w:name w:val="List Paragraph"/>
    <w:basedOn w:val="Normal"/>
    <w:uiPriority w:val="34"/>
    <w:qFormat/>
    <w:rsid w:val="0017035E"/>
    <w:pPr>
      <w:spacing w:after="160" w:line="278" w:lineRule="auto"/>
      <w:ind w:left="720"/>
      <w:contextualSpacing/>
    </w:pPr>
    <w:rPr>
      <w:rFonts w:eastAsiaTheme="minorHAnsi"/>
      <w:kern w:val="2"/>
      <w:sz w:val="24"/>
      <w:szCs w:val="24"/>
      <w:lang w:val="en-GB"/>
      <w14:ligatures w14:val="standardContextual"/>
    </w:rPr>
  </w:style>
  <w:style w:type="character" w:styleId="IntenseEmphasis">
    <w:name w:val="Intense Emphasis"/>
    <w:basedOn w:val="DefaultParagraphFont"/>
    <w:uiPriority w:val="21"/>
    <w:qFormat/>
    <w:rsid w:val="0017035E"/>
    <w:rPr>
      <w:i/>
      <w:iCs/>
      <w:color w:val="0F4761" w:themeColor="accent1" w:themeShade="BF"/>
    </w:rPr>
  </w:style>
  <w:style w:type="paragraph" w:styleId="IntenseQuote">
    <w:name w:val="Intense Quote"/>
    <w:basedOn w:val="Normal"/>
    <w:next w:val="Normal"/>
    <w:link w:val="IntenseQuoteChar"/>
    <w:uiPriority w:val="30"/>
    <w:qFormat/>
    <w:rsid w:val="0017035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GB"/>
      <w14:ligatures w14:val="standardContextual"/>
    </w:rPr>
  </w:style>
  <w:style w:type="character" w:customStyle="1" w:styleId="IntenseQuoteChar">
    <w:name w:val="Intense Quote Char"/>
    <w:basedOn w:val="DefaultParagraphFont"/>
    <w:link w:val="IntenseQuote"/>
    <w:uiPriority w:val="30"/>
    <w:rsid w:val="0017035E"/>
    <w:rPr>
      <w:i/>
      <w:iCs/>
      <w:color w:val="0F4761" w:themeColor="accent1" w:themeShade="BF"/>
    </w:rPr>
  </w:style>
  <w:style w:type="character" w:styleId="IntenseReference">
    <w:name w:val="Intense Reference"/>
    <w:basedOn w:val="DefaultParagraphFont"/>
    <w:uiPriority w:val="32"/>
    <w:qFormat/>
    <w:rsid w:val="001703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146</Words>
  <Characters>835</Characters>
  <Application>Microsoft Office Word</Application>
  <DocSecurity>0</DocSecurity>
  <Lines>6</Lines>
  <Paragraphs>1</Paragraphs>
  <ScaleCrop>false</ScaleCrop>
  <Company>Ministry of Justice</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Gilder, Gayle | She/Hers</dc:creator>
  <cp:keywords/>
  <dc:description/>
  <cp:lastModifiedBy>Gilder, Gayle | She/Hers</cp:lastModifiedBy>
  <cp:revision>1</cp:revision>
  <dcterms:created xsi:type="dcterms:W3CDTF">2025-07-29T13:15:00Z</dcterms:created>
  <dcterms:modified xsi:type="dcterms:W3CDTF">2025-07-29T13:20:00Z</dcterms:modified>
</cp:coreProperties>
</file>